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95" w:rsidRPr="000E400B" w:rsidRDefault="008B6F95" w:rsidP="0054152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E400B">
        <w:rPr>
          <w:rFonts w:ascii="Times New Roman" w:hAnsi="Times New Roman" w:cs="Times New Roman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8B6F95" w:rsidRPr="000E400B" w:rsidRDefault="008B6F95" w:rsidP="0054152C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E400B">
        <w:rPr>
          <w:rFonts w:ascii="Times New Roman" w:hAnsi="Times New Roman" w:cs="Times New Roman"/>
          <w:spacing w:val="-2"/>
          <w:sz w:val="24"/>
          <w:szCs w:val="24"/>
        </w:rPr>
        <w:t xml:space="preserve">ГОРОДА КУРГАНА «ГИМНАЗИЯ № 27» </w:t>
      </w:r>
    </w:p>
    <w:p w:rsidR="008B6F95" w:rsidRPr="000E400B" w:rsidRDefault="008B6F95" w:rsidP="00541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00B">
        <w:rPr>
          <w:rFonts w:ascii="Times New Roman" w:hAnsi="Times New Roman" w:cs="Times New Roman"/>
          <w:b/>
          <w:bCs/>
          <w:sz w:val="24"/>
          <w:szCs w:val="24"/>
        </w:rPr>
        <w:t>Справка по итогам выполнения</w:t>
      </w:r>
    </w:p>
    <w:p w:rsidR="008B6F95" w:rsidRPr="000E400B" w:rsidRDefault="008B6F95" w:rsidP="00541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00B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проверочной работы по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8B6F95" w:rsidRPr="000E400B" w:rsidRDefault="008B6F95" w:rsidP="00541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F95" w:rsidRDefault="008B6F95" w:rsidP="006A6A33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рамках проведения Всероссийских проверочных работ (далее – ВПР) на основании Приказа МОиН РФ № 69 от 27.01.20117 г., приказа Департамента образования и науки Курганской области </w:t>
      </w:r>
    </w:p>
    <w:p w:rsidR="008B6F95" w:rsidRDefault="008B6F95" w:rsidP="006A6A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№ 419 от 27.03.2017 г. </w:t>
      </w:r>
      <w:r>
        <w:rPr>
          <w:rFonts w:ascii="Times New Roman" w:hAnsi="Times New Roman" w:cs="Times New Roman"/>
          <w:sz w:val="24"/>
          <w:szCs w:val="24"/>
        </w:rPr>
        <w:t>среди</w:t>
      </w:r>
      <w:r w:rsidRPr="000E400B">
        <w:rPr>
          <w:rFonts w:ascii="Times New Roman" w:hAnsi="Times New Roman" w:cs="Times New Roman"/>
          <w:sz w:val="24"/>
          <w:szCs w:val="24"/>
        </w:rPr>
        <w:t xml:space="preserve"> обучающихся 4-х классов была проведена проверочная работа по </w:t>
      </w:r>
      <w:r>
        <w:rPr>
          <w:rFonts w:ascii="Times New Roman" w:hAnsi="Times New Roman" w:cs="Times New Roman"/>
          <w:sz w:val="24"/>
          <w:szCs w:val="24"/>
        </w:rPr>
        <w:t>русскому языку 18</w:t>
      </w:r>
      <w:r w:rsidRPr="000E4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2017 </w:t>
      </w:r>
      <w:r w:rsidRPr="000E400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(1 часть) и 20 апреля 2017 г. (2 часть). </w:t>
      </w:r>
    </w:p>
    <w:p w:rsidR="008B6F95" w:rsidRDefault="008B6F95" w:rsidP="005415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4-х классах 85 учащихся, писало работу - 78.</w:t>
      </w:r>
    </w:p>
    <w:p w:rsidR="008B6F95" w:rsidRDefault="008B6F95" w:rsidP="005415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00B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выполнения работы</w:t>
      </w:r>
      <w:r w:rsidRPr="000E40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6F95" w:rsidRDefault="008B6F95" w:rsidP="005415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с работой 100 %  учащихся;</w:t>
      </w:r>
    </w:p>
    <w:p w:rsidR="008B6F95" w:rsidRDefault="008B6F95" w:rsidP="005415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00B">
        <w:rPr>
          <w:rFonts w:ascii="Times New Roman" w:hAnsi="Times New Roman" w:cs="Times New Roman"/>
          <w:sz w:val="24"/>
          <w:szCs w:val="24"/>
        </w:rPr>
        <w:t xml:space="preserve">качество выполнения работы по России составило </w:t>
      </w:r>
      <w:r>
        <w:rPr>
          <w:rFonts w:ascii="Times New Roman" w:hAnsi="Times New Roman" w:cs="Times New Roman"/>
          <w:sz w:val="24"/>
          <w:szCs w:val="24"/>
        </w:rPr>
        <w:t xml:space="preserve">74,5 </w:t>
      </w:r>
      <w:r w:rsidRPr="000E400B">
        <w:rPr>
          <w:rFonts w:ascii="Times New Roman" w:hAnsi="Times New Roman" w:cs="Times New Roman"/>
          <w:sz w:val="24"/>
          <w:szCs w:val="24"/>
        </w:rPr>
        <w:t xml:space="preserve">%, по Курганской области – </w:t>
      </w:r>
      <w:r>
        <w:rPr>
          <w:rFonts w:ascii="Times New Roman" w:hAnsi="Times New Roman" w:cs="Times New Roman"/>
          <w:sz w:val="24"/>
          <w:szCs w:val="24"/>
        </w:rPr>
        <w:t xml:space="preserve">71,4 </w:t>
      </w:r>
      <w:r w:rsidRPr="000E400B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по городу Кургану – 76 %, </w:t>
      </w:r>
      <w:r w:rsidRPr="000E400B">
        <w:rPr>
          <w:rFonts w:ascii="Times New Roman" w:hAnsi="Times New Roman" w:cs="Times New Roman"/>
          <w:sz w:val="24"/>
          <w:szCs w:val="24"/>
        </w:rPr>
        <w:t xml:space="preserve">по гимназии </w:t>
      </w:r>
      <w:r>
        <w:rPr>
          <w:rFonts w:ascii="Times New Roman" w:hAnsi="Times New Roman" w:cs="Times New Roman"/>
          <w:sz w:val="24"/>
          <w:szCs w:val="24"/>
        </w:rPr>
        <w:t xml:space="preserve">- 93,4 </w:t>
      </w:r>
      <w:r w:rsidRPr="000E400B">
        <w:rPr>
          <w:rFonts w:ascii="Times New Roman" w:hAnsi="Times New Roman" w:cs="Times New Roman"/>
          <w:sz w:val="24"/>
          <w:szCs w:val="24"/>
        </w:rPr>
        <w:t>%.</w:t>
      </w:r>
    </w:p>
    <w:p w:rsidR="008B6F95" w:rsidRDefault="008B6F95" w:rsidP="006A6A3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F95" w:rsidRDefault="008B6F95" w:rsidP="006A6A3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8C5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работы по классам</w:t>
      </w:r>
    </w:p>
    <w:p w:rsidR="008B6F95" w:rsidRPr="006A6A33" w:rsidRDefault="008B6F95" w:rsidP="006A6A3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1448"/>
        <w:gridCol w:w="1515"/>
        <w:gridCol w:w="1457"/>
        <w:gridCol w:w="1389"/>
        <w:gridCol w:w="1824"/>
      </w:tblGrid>
      <w:tr w:rsidR="008B6F95" w:rsidRPr="00625EF0">
        <w:trPr>
          <w:trHeight w:val="299"/>
        </w:trPr>
        <w:tc>
          <w:tcPr>
            <w:tcW w:w="990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48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8B6F95" w:rsidRPr="00625EF0">
        <w:trPr>
          <w:trHeight w:val="299"/>
        </w:trPr>
        <w:tc>
          <w:tcPr>
            <w:tcW w:w="990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5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5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96,2 %</w:t>
            </w:r>
          </w:p>
        </w:tc>
      </w:tr>
      <w:tr w:rsidR="008B6F95" w:rsidRPr="00625EF0">
        <w:trPr>
          <w:trHeight w:val="299"/>
        </w:trPr>
        <w:tc>
          <w:tcPr>
            <w:tcW w:w="990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8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5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B6F95" w:rsidRPr="00625EF0">
        <w:trPr>
          <w:trHeight w:val="299"/>
        </w:trPr>
        <w:tc>
          <w:tcPr>
            <w:tcW w:w="990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48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7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8B6F95" w:rsidRPr="00625EF0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</w:tr>
      <w:tr w:rsidR="008B6F95" w:rsidRPr="00625EF0">
        <w:trPr>
          <w:trHeight w:val="299"/>
        </w:trPr>
        <w:tc>
          <w:tcPr>
            <w:tcW w:w="990" w:type="dxa"/>
          </w:tcPr>
          <w:p w:rsidR="008B6F95" w:rsidRPr="00342A19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8" w:type="dxa"/>
          </w:tcPr>
          <w:p w:rsidR="008B6F95" w:rsidRPr="00342A19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15" w:type="dxa"/>
          </w:tcPr>
          <w:p w:rsidR="008B6F95" w:rsidRPr="00342A19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57" w:type="dxa"/>
          </w:tcPr>
          <w:p w:rsidR="008B6F95" w:rsidRPr="00342A19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8B6F95" w:rsidRPr="00342A19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8B6F95" w:rsidRPr="00342A19" w:rsidRDefault="008B6F95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93,4 %</w:t>
            </w:r>
          </w:p>
        </w:tc>
      </w:tr>
    </w:tbl>
    <w:p w:rsidR="008B6F95" w:rsidRPr="00625EF0" w:rsidRDefault="008B6F95" w:rsidP="008B547C">
      <w:pPr>
        <w:rPr>
          <w:rFonts w:ascii="Times New Roman" w:hAnsi="Times New Roman" w:cs="Times New Roman"/>
          <w:sz w:val="24"/>
          <w:szCs w:val="24"/>
        </w:rPr>
      </w:pPr>
      <w:r w:rsidRPr="0062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F95" w:rsidRPr="00625EF0" w:rsidRDefault="008B6F95" w:rsidP="00625EF0">
      <w:pPr>
        <w:tabs>
          <w:tab w:val="left" w:pos="81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EF0">
        <w:rPr>
          <w:rFonts w:ascii="Times New Roman" w:hAnsi="Times New Roman" w:cs="Times New Roman"/>
          <w:b/>
          <w:bCs/>
          <w:sz w:val="24"/>
          <w:szCs w:val="24"/>
        </w:rPr>
        <w:t xml:space="preserve">Сравнение выполнения работы с данными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городу, </w:t>
      </w:r>
      <w:r w:rsidRPr="00625EF0">
        <w:rPr>
          <w:rFonts w:ascii="Times New Roman" w:hAnsi="Times New Roman" w:cs="Times New Roman"/>
          <w:b/>
          <w:bCs/>
          <w:sz w:val="24"/>
          <w:szCs w:val="24"/>
        </w:rPr>
        <w:t>по региону, по России</w:t>
      </w:r>
    </w:p>
    <w:tbl>
      <w:tblPr>
        <w:tblW w:w="10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7"/>
        <w:gridCol w:w="1622"/>
        <w:gridCol w:w="1429"/>
        <w:gridCol w:w="1429"/>
        <w:gridCol w:w="1429"/>
        <w:gridCol w:w="1434"/>
      </w:tblGrid>
      <w:tr w:rsidR="008B6F95" w:rsidRPr="00625EF0">
        <w:trPr>
          <w:trHeight w:val="553"/>
        </w:trPr>
        <w:tc>
          <w:tcPr>
            <w:tcW w:w="2897" w:type="dxa"/>
            <w:vMerge w:val="restart"/>
          </w:tcPr>
          <w:p w:rsidR="008B6F95" w:rsidRPr="00625EF0" w:rsidRDefault="008B6F95" w:rsidP="002B068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622" w:type="dxa"/>
            <w:vMerge w:val="restart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5721" w:type="dxa"/>
            <w:gridSpan w:val="4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по группам баллов в %</w:t>
            </w:r>
          </w:p>
        </w:tc>
      </w:tr>
      <w:tr w:rsidR="008B6F95" w:rsidRPr="00625EF0">
        <w:trPr>
          <w:trHeight w:val="336"/>
        </w:trPr>
        <w:tc>
          <w:tcPr>
            <w:tcW w:w="2897" w:type="dxa"/>
            <w:vMerge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6F95" w:rsidRPr="00625EF0">
        <w:trPr>
          <w:trHeight w:val="412"/>
        </w:trPr>
        <w:tc>
          <w:tcPr>
            <w:tcW w:w="2897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2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1343844</w:t>
            </w:r>
          </w:p>
        </w:tc>
        <w:tc>
          <w:tcPr>
            <w:tcW w:w="1429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9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429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32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8B6F95" w:rsidRPr="00625EF0">
        <w:trPr>
          <w:trHeight w:val="418"/>
        </w:trPr>
        <w:tc>
          <w:tcPr>
            <w:tcW w:w="2897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622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8703</w:t>
            </w:r>
          </w:p>
        </w:tc>
        <w:tc>
          <w:tcPr>
            <w:tcW w:w="1429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29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29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32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B6F95" w:rsidRPr="00625EF0">
        <w:trPr>
          <w:trHeight w:val="418"/>
        </w:trPr>
        <w:tc>
          <w:tcPr>
            <w:tcW w:w="2897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1622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</w:p>
        </w:tc>
        <w:tc>
          <w:tcPr>
            <w:tcW w:w="1429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29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29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32" w:type="dxa"/>
          </w:tcPr>
          <w:p w:rsidR="008B6F95" w:rsidRPr="00625EF0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B6F95" w:rsidRPr="00625EF0">
        <w:trPr>
          <w:trHeight w:val="274"/>
        </w:trPr>
        <w:tc>
          <w:tcPr>
            <w:tcW w:w="2897" w:type="dxa"/>
          </w:tcPr>
          <w:p w:rsidR="008B6F95" w:rsidRPr="00254ABC" w:rsidRDefault="008B6F95" w:rsidP="002B0685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«Гимназия №27»</w:t>
            </w:r>
          </w:p>
        </w:tc>
        <w:tc>
          <w:tcPr>
            <w:tcW w:w="1622" w:type="dxa"/>
          </w:tcPr>
          <w:p w:rsidR="008B6F95" w:rsidRPr="00254ABC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429" w:type="dxa"/>
          </w:tcPr>
          <w:p w:rsidR="008B6F95" w:rsidRPr="00254ABC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8B6F95" w:rsidRPr="00254ABC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29" w:type="dxa"/>
          </w:tcPr>
          <w:p w:rsidR="008B6F95" w:rsidRPr="00254ABC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1432" w:type="dxa"/>
          </w:tcPr>
          <w:p w:rsidR="008B6F95" w:rsidRPr="00254ABC" w:rsidRDefault="008B6F95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:rsidR="008B6F95" w:rsidRPr="00625EF0" w:rsidRDefault="008B6F95" w:rsidP="008B547C">
      <w:pPr>
        <w:tabs>
          <w:tab w:val="left" w:pos="810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2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F95" w:rsidRPr="00625EF0" w:rsidRDefault="008B6F95" w:rsidP="00803789">
      <w:pPr>
        <w:tabs>
          <w:tab w:val="left" w:pos="810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25EF0">
        <w:rPr>
          <w:rFonts w:ascii="Times New Roman" w:hAnsi="Times New Roman" w:cs="Times New Roman"/>
          <w:sz w:val="24"/>
          <w:szCs w:val="24"/>
        </w:rPr>
        <w:t>Достижение планируемых результатов в соответствии с ПООП НОО</w:t>
      </w:r>
    </w:p>
    <w:tbl>
      <w:tblPr>
        <w:tblW w:w="10815" w:type="dxa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0"/>
        <w:gridCol w:w="125"/>
        <w:gridCol w:w="5940"/>
        <w:gridCol w:w="900"/>
        <w:gridCol w:w="900"/>
        <w:gridCol w:w="1080"/>
        <w:gridCol w:w="1440"/>
      </w:tblGrid>
      <w:tr w:rsidR="008B6F95" w:rsidRPr="00625EF0">
        <w:trPr>
          <w:trHeight w:val="699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6F95" w:rsidRDefault="008B6F95" w:rsidP="0012289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B6F95" w:rsidRDefault="008B6F95" w:rsidP="0012289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Блоки ПООП НОО</w:t>
            </w:r>
          </w:p>
          <w:p w:rsidR="008B6F95" w:rsidRPr="00625EF0" w:rsidRDefault="008B6F95" w:rsidP="0012289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выпускник научится /</w:t>
            </w:r>
            <w:r w:rsidRPr="005F41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получит возможность научиться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5F41A6" w:rsidRDefault="008B6F95" w:rsidP="0012289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Средний</w:t>
            </w:r>
          </w:p>
          <w:p w:rsidR="008B6F95" w:rsidRPr="00625EF0" w:rsidRDefault="008B6F95" w:rsidP="0012289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% выполнения</w:t>
            </w:r>
          </w:p>
        </w:tc>
      </w:tr>
      <w:tr w:rsidR="008B6F95" w:rsidRPr="00625EF0">
        <w:trPr>
          <w:trHeight w:val="444"/>
        </w:trPr>
        <w:tc>
          <w:tcPr>
            <w:tcW w:w="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122897" w:rsidRDefault="008B6F95" w:rsidP="0081459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122897" w:rsidRDefault="008B6F95" w:rsidP="0081459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97">
              <w:rPr>
                <w:rFonts w:ascii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122897" w:rsidRDefault="008B6F95" w:rsidP="0081459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122897" w:rsidRDefault="008B6F95" w:rsidP="008145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России</w:t>
            </w:r>
          </w:p>
        </w:tc>
      </w:tr>
      <w:tr w:rsidR="008B6F95" w:rsidRPr="00625EF0">
        <w:trPr>
          <w:trHeight w:val="699"/>
        </w:trPr>
        <w:tc>
          <w:tcPr>
            <w:tcW w:w="6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122897" w:rsidRDefault="008B6F95" w:rsidP="0081459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9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Default="008B6F95" w:rsidP="0081459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95" w:rsidRPr="00625EF0" w:rsidRDefault="008B6F95" w:rsidP="0081459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 уч.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81459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8703 уч.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8145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1343844 уч.</w:t>
            </w:r>
          </w:p>
        </w:tc>
      </w:tr>
      <w:tr w:rsidR="008B6F95" w:rsidRPr="00625EF0">
        <w:trPr>
          <w:trHeight w:val="699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81459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81459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под диктовку текст, соблюдая при письме изученные орфографические нормы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81459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Default="008B6F95" w:rsidP="0081459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F95" w:rsidRPr="006E5BAB" w:rsidRDefault="008B6F95" w:rsidP="0081459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81459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81459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8B6F95" w:rsidRPr="00625EF0">
        <w:trPr>
          <w:trHeight w:val="699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под диктовку текст, соблюдая при письме изученные пунктуационные нормы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B6F95" w:rsidRPr="00625EF0">
        <w:trPr>
          <w:trHeight w:val="290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подчеркивать однородные члены в предложении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8B6F95" w:rsidRPr="00625EF0">
        <w:trPr>
          <w:trHeight w:val="299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главные члены предложения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8B6F95" w:rsidRPr="00625EF0">
        <w:trPr>
          <w:trHeight w:val="336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изученные части речи в предложении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B6F95" w:rsidRPr="00625EF0">
        <w:trPr>
          <w:trHeight w:val="332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Распознавать правильную орфоэпическую норму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8B6F95" w:rsidRPr="00625EF0">
        <w:trPr>
          <w:trHeight w:val="290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Классифицировать согласные звуки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B6F95" w:rsidRPr="00625EF0">
        <w:trPr>
          <w:trHeight w:val="290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адекватно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B6F95" w:rsidRPr="00625EF0">
        <w:trPr>
          <w:trHeight w:val="290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B6F95" w:rsidRPr="00625EF0">
        <w:trPr>
          <w:trHeight w:val="464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B6F95" w:rsidRPr="00625EF0">
        <w:trPr>
          <w:trHeight w:val="290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значение слова по тексту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8B6F95" w:rsidRPr="00625EF0">
        <w:trPr>
          <w:trHeight w:val="290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синонимы для устранения повторов в тексте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8B6F95" w:rsidRPr="00625EF0">
        <w:trPr>
          <w:trHeight w:val="464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B6F95" w:rsidRPr="00625EF0">
        <w:trPr>
          <w:trHeight w:val="386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12(</w:t>
            </w: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части речи/</w:t>
            </w:r>
            <w:r w:rsidRPr="00625E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625E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аходить в тексте такие части речи, как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имена существительные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8B6F95" w:rsidRPr="00625EF0">
        <w:trPr>
          <w:trHeight w:val="406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12(</w:t>
            </w: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частей речи/</w:t>
            </w:r>
            <w:r w:rsidRPr="00625E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625E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роводить морфологический разбор имен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существительных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8B6F95" w:rsidRPr="00625EF0">
        <w:trPr>
          <w:trHeight w:val="699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13(</w:t>
            </w: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части речи/</w:t>
            </w:r>
            <w:r w:rsidRPr="00625E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625E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аходить в тексте такие части речи, как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имена прилагательные с именами существительными, к которым они относятся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B6F95" w:rsidRPr="00625EF0">
        <w:trPr>
          <w:trHeight w:val="699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13(</w:t>
            </w: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частей речи/</w:t>
            </w:r>
            <w:r w:rsidRPr="00625E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625E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роводить морфологический разбор имен прилагательных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8B6F95" w:rsidRPr="00625EF0">
        <w:trPr>
          <w:trHeight w:val="450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части речи/</w:t>
            </w:r>
            <w:r w:rsidRPr="00625E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625E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аходить в тексте такие части речи, как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глаголы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8B6F95" w:rsidRPr="00625EF0">
        <w:trPr>
          <w:trHeight w:val="699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15(</w:t>
            </w: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речевое высказывание в письменной форме, владеть национально-культурными нормами речевого поведения, осознавать эстетические функции русского языка/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1A17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меть на основе данной информации (содержание пословицы) и собственного жизненного опыта определять конкретную жизненную ситуацию для адекватной интерпретации пословицы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F95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F95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B6F95" w:rsidRPr="00625EF0">
        <w:trPr>
          <w:trHeight w:val="699"/>
        </w:trPr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15(</w:t>
            </w:r>
            <w:r w:rsidRPr="00625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Pr="001A1788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 высказывание без орфографических и пунктуационных ошибок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25EF0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95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F95" w:rsidRPr="006E5BAB" w:rsidRDefault="008B6F95" w:rsidP="00E407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8B6F95" w:rsidRDefault="008B6F95" w:rsidP="006E5BAB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625EF0">
        <w:rPr>
          <w:rFonts w:ascii="Times New Roman" w:hAnsi="Times New Roman" w:cs="Times New Roman"/>
          <w:sz w:val="24"/>
          <w:szCs w:val="24"/>
        </w:rPr>
        <w:t>Максимальный балл (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625EF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набрал ни один учащийся</w:t>
      </w:r>
      <w:r w:rsidRPr="00625E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625EF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 набрал</w:t>
      </w:r>
      <w:r w:rsidRPr="00625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учащий</w:t>
      </w:r>
      <w:r w:rsidRPr="00625EF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 36 баллов – 6 учащихся</w:t>
      </w:r>
      <w:r w:rsidRPr="00625EF0">
        <w:rPr>
          <w:rFonts w:ascii="Times New Roman" w:hAnsi="Times New Roman" w:cs="Times New Roman"/>
          <w:sz w:val="24"/>
          <w:szCs w:val="24"/>
        </w:rPr>
        <w:t>. Уровень выполне</w:t>
      </w:r>
      <w:r>
        <w:rPr>
          <w:rFonts w:ascii="Times New Roman" w:hAnsi="Times New Roman" w:cs="Times New Roman"/>
          <w:sz w:val="24"/>
          <w:szCs w:val="24"/>
        </w:rPr>
        <w:t xml:space="preserve">ния составил 100%, качество – 93,4 </w:t>
      </w:r>
      <w:r w:rsidRPr="000E400B">
        <w:rPr>
          <w:rFonts w:ascii="Times New Roman" w:hAnsi="Times New Roman" w:cs="Times New Roman"/>
          <w:sz w:val="24"/>
          <w:szCs w:val="24"/>
        </w:rPr>
        <w:t>%.</w:t>
      </w:r>
    </w:p>
    <w:p w:rsidR="008B6F95" w:rsidRDefault="008B6F95" w:rsidP="00254ABC">
      <w:pPr>
        <w:tabs>
          <w:tab w:val="left" w:pos="8100"/>
        </w:tabs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625E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первичных баллов</w:t>
      </w:r>
    </w:p>
    <w:p w:rsidR="008B6F95" w:rsidRPr="00625EF0" w:rsidRDefault="008B6F95" w:rsidP="00254ABC">
      <w:pPr>
        <w:tabs>
          <w:tab w:val="left" w:pos="8100"/>
        </w:tabs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2C0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8.25pt;height:117.75pt;visibility:visible">
            <v:imagedata r:id="rId4" o:title=""/>
          </v:shape>
        </w:pict>
      </w:r>
      <w:bookmarkEnd w:id="0"/>
    </w:p>
    <w:p w:rsidR="008B6F95" w:rsidRDefault="008B6F95" w:rsidP="009A7671">
      <w:pPr>
        <w:tabs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обучающиеся показали хорошее качество знаний по русскому языку за пройденный период. Сложности выявлены в нахождении и выписывании из предложения имен существительных в той форме, в которой они употреблены в предложении. Следует уделять больше внимания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владению национально-культурными нормами речевого поведения, осознанию эстетические функции русского языка, формированию </w:t>
      </w:r>
      <w:r w:rsidRPr="009A7671">
        <w:rPr>
          <w:rFonts w:ascii="Times New Roman" w:hAnsi="Times New Roman" w:cs="Times New Roman"/>
          <w:color w:val="000000"/>
          <w:sz w:val="24"/>
          <w:szCs w:val="24"/>
        </w:rPr>
        <w:t xml:space="preserve">умений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опираться на собственный жизненный опыт,</w:t>
      </w:r>
      <w:r w:rsidRPr="009A7671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конкретную жизненную ситуацию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7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изучению и</w:t>
      </w:r>
      <w:r w:rsidRPr="009A7671">
        <w:rPr>
          <w:rFonts w:ascii="Times New Roman" w:hAnsi="Times New Roman" w:cs="Times New Roman"/>
          <w:color w:val="000000"/>
          <w:sz w:val="24"/>
          <w:szCs w:val="24"/>
        </w:rPr>
        <w:t xml:space="preserve"> интерпретации пословиц</w:t>
      </w:r>
      <w:r w:rsidRPr="009A7671">
        <w:rPr>
          <w:rFonts w:ascii="Times New Roman" w:hAnsi="Times New Roman" w:cs="Times New Roman"/>
          <w:sz w:val="24"/>
          <w:szCs w:val="24"/>
        </w:rPr>
        <w:t>.</w:t>
      </w:r>
    </w:p>
    <w:p w:rsidR="008B6F95" w:rsidRDefault="008B6F95" w:rsidP="00E33FF4">
      <w:pPr>
        <w:tabs>
          <w:tab w:val="left" w:pos="810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8B6F95" w:rsidRDefault="008B6F95" w:rsidP="00E33FF4">
      <w:pPr>
        <w:tabs>
          <w:tab w:val="left" w:pos="810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8B6F95" w:rsidRPr="00625EF0" w:rsidRDefault="008B6F95" w:rsidP="00E33FF4">
      <w:pPr>
        <w:tabs>
          <w:tab w:val="left" w:pos="810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Т.М. Казарина</w:t>
      </w:r>
    </w:p>
    <w:p w:rsidR="008B6F95" w:rsidRPr="00625EF0" w:rsidRDefault="008B6F95" w:rsidP="00060839">
      <w:pPr>
        <w:tabs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6F95" w:rsidRPr="00625EF0" w:rsidRDefault="008B6F95" w:rsidP="00803789">
      <w:pPr>
        <w:tabs>
          <w:tab w:val="left" w:pos="810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B6F95" w:rsidRPr="00625EF0" w:rsidRDefault="008B6F95" w:rsidP="00060839">
      <w:pPr>
        <w:tabs>
          <w:tab w:val="left" w:pos="8100"/>
        </w:tabs>
        <w:ind w:left="567"/>
        <w:rPr>
          <w:rFonts w:ascii="Times New Roman" w:hAnsi="Times New Roman" w:cs="Times New Roman"/>
          <w:sz w:val="24"/>
          <w:szCs w:val="24"/>
        </w:rPr>
      </w:pPr>
    </w:p>
    <w:sectPr w:rsidR="008B6F95" w:rsidRPr="00625EF0" w:rsidSect="00754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354"/>
    <w:rsid w:val="00060839"/>
    <w:rsid w:val="000C0E20"/>
    <w:rsid w:val="000E400B"/>
    <w:rsid w:val="00122897"/>
    <w:rsid w:val="00125412"/>
    <w:rsid w:val="00126F3B"/>
    <w:rsid w:val="001A1788"/>
    <w:rsid w:val="00241B00"/>
    <w:rsid w:val="002505D6"/>
    <w:rsid w:val="00254ABC"/>
    <w:rsid w:val="002A423E"/>
    <w:rsid w:val="002B0685"/>
    <w:rsid w:val="002C46AF"/>
    <w:rsid w:val="002D7C21"/>
    <w:rsid w:val="002E78C5"/>
    <w:rsid w:val="003001CD"/>
    <w:rsid w:val="00342A19"/>
    <w:rsid w:val="0036192C"/>
    <w:rsid w:val="00365FF0"/>
    <w:rsid w:val="003F7D8A"/>
    <w:rsid w:val="004D3263"/>
    <w:rsid w:val="0054152C"/>
    <w:rsid w:val="00562D9E"/>
    <w:rsid w:val="005B5EEB"/>
    <w:rsid w:val="005F41A6"/>
    <w:rsid w:val="00624662"/>
    <w:rsid w:val="00625EF0"/>
    <w:rsid w:val="00681997"/>
    <w:rsid w:val="006A6A33"/>
    <w:rsid w:val="006E5BAB"/>
    <w:rsid w:val="0072075E"/>
    <w:rsid w:val="0075481A"/>
    <w:rsid w:val="0078715A"/>
    <w:rsid w:val="007B1E2F"/>
    <w:rsid w:val="007C5700"/>
    <w:rsid w:val="00803789"/>
    <w:rsid w:val="0081459A"/>
    <w:rsid w:val="0085453D"/>
    <w:rsid w:val="00891886"/>
    <w:rsid w:val="008A1354"/>
    <w:rsid w:val="008B547C"/>
    <w:rsid w:val="008B6F95"/>
    <w:rsid w:val="009A7671"/>
    <w:rsid w:val="00A1049B"/>
    <w:rsid w:val="00A360A4"/>
    <w:rsid w:val="00C9584F"/>
    <w:rsid w:val="00D1604C"/>
    <w:rsid w:val="00D422DC"/>
    <w:rsid w:val="00E33FF4"/>
    <w:rsid w:val="00E4075D"/>
    <w:rsid w:val="00E466AE"/>
    <w:rsid w:val="00E6758C"/>
    <w:rsid w:val="00E9187C"/>
    <w:rsid w:val="00ED5A47"/>
    <w:rsid w:val="00F14EBA"/>
    <w:rsid w:val="00FE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4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54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3</Pages>
  <Words>659</Words>
  <Characters>3757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 №27</cp:lastModifiedBy>
  <cp:revision>14</cp:revision>
  <cp:lastPrinted>2018-11-09T08:14:00Z</cp:lastPrinted>
  <dcterms:created xsi:type="dcterms:W3CDTF">2016-01-07T10:06:00Z</dcterms:created>
  <dcterms:modified xsi:type="dcterms:W3CDTF">2021-01-18T08:33:00Z</dcterms:modified>
</cp:coreProperties>
</file>